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50A" w:rsidRDefault="00E86242" w:rsidP="001E450A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ТЕОРИЯ.</w:t>
      </w:r>
    </w:p>
    <w:p w:rsidR="00E86242" w:rsidRPr="00E86242" w:rsidRDefault="0019404E" w:rsidP="001E450A">
      <w:pPr>
        <w:spacing w:after="0" w:line="2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Однородными 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называются </w:t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предложения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отвечающие </w:t>
      </w:r>
      <w:r w:rsidRPr="00E86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один и тот же вопрос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86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относящиеся к одному и тому же члену предложения</w:t>
      </w:r>
      <w:r w:rsid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6242"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равноправны, не зависят друг от друга и </w:t>
      </w:r>
      <w:r w:rsidR="00E86242" w:rsidRPr="00E86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являются одним и тем же членом предложения</w:t>
      </w:r>
      <w:r w:rsidR="00E86242"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 собой они </w:t>
      </w:r>
      <w:r w:rsidR="00E86242" w:rsidRPr="00E86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соединены сочинительной или бессоюзной синтаксической связью</w:t>
      </w:r>
      <w:r w:rsidR="00E86242"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Сочинительная связь выражена интонационно и с помощью сочинительных союзов: одиночных или повторяющихся. Бессоюзная связь выражена интонационно.</w:t>
      </w:r>
    </w:p>
    <w:p w:rsidR="0019404E" w:rsidRPr="00E86242" w:rsidRDefault="001E450A" w:rsidP="001E450A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Я </w:t>
      </w:r>
      <w:r w:rsidR="0019404E"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люблю </w:t>
      </w:r>
      <w:r w:rsidR="0019404E"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dash"/>
          <w:lang w:eastAsia="ru-RU"/>
        </w:rPr>
        <w:t>мороженое</w:t>
      </w:r>
      <w:r w:rsidR="0019404E" w:rsidRPr="00E86242">
        <w:rPr>
          <w:rFonts w:ascii="Times New Roman" w:eastAsia="Times New Roman" w:hAnsi="Times New Roman" w:cs="Times New Roman"/>
          <w:i/>
          <w:iCs/>
          <w:sz w:val="24"/>
          <w:szCs w:val="24"/>
          <w:u w:val="dash"/>
          <w:lang w:eastAsia="ru-RU"/>
        </w:rPr>
        <w:t>, </w:t>
      </w:r>
      <w:r w:rsidR="0019404E"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dash"/>
          <w:lang w:eastAsia="ru-RU"/>
        </w:rPr>
        <w:t>шоколад</w:t>
      </w:r>
      <w:r w:rsidR="0019404E" w:rsidRPr="00E86242">
        <w:rPr>
          <w:rFonts w:ascii="Times New Roman" w:eastAsia="Times New Roman" w:hAnsi="Times New Roman" w:cs="Times New Roman"/>
          <w:i/>
          <w:iCs/>
          <w:sz w:val="24"/>
          <w:szCs w:val="24"/>
          <w:u w:val="dash"/>
          <w:lang w:eastAsia="ru-RU"/>
        </w:rPr>
        <w:t>, </w:t>
      </w:r>
      <w:r w:rsidR="0019404E"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dash"/>
          <w:lang w:eastAsia="ru-RU"/>
        </w:rPr>
        <w:t>печенье </w:t>
      </w:r>
      <w:r w:rsidR="0019404E" w:rsidRPr="00E86242">
        <w:rPr>
          <w:rFonts w:ascii="Times New Roman" w:eastAsia="Times New Roman" w:hAnsi="Times New Roman" w:cs="Times New Roman"/>
          <w:i/>
          <w:iCs/>
          <w:sz w:val="24"/>
          <w:szCs w:val="24"/>
          <w:u w:val="dash"/>
          <w:lang w:eastAsia="ru-RU"/>
        </w:rPr>
        <w:t>и </w:t>
      </w:r>
      <w:r w:rsidR="0019404E"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dash"/>
          <w:lang w:eastAsia="ru-RU"/>
        </w:rPr>
        <w:t>торты</w:t>
      </w:r>
      <w:r w:rsidR="0019404E"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 </w:t>
      </w:r>
      <w:r w:rsidR="0019404E"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(Простое двусоставное распространённое предложение, </w:t>
      </w:r>
      <w:r w:rsid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осложнённое однородными дополнениями</w:t>
      </w:r>
      <w:r w:rsidR="0019404E"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19404E" w:rsidRPr="00E86242" w:rsidRDefault="0019404E" w:rsidP="001E450A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Однородными 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быть </w:t>
      </w:r>
      <w:r w:rsidRPr="00E86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 </w:t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предложения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подлежащие, сказуемые, определения, дополнения, обстоятельства.</w:t>
      </w:r>
    </w:p>
    <w:p w:rsidR="0019404E" w:rsidRPr="00E86242" w:rsidRDefault="0019404E" w:rsidP="001E450A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Однородные члены </w:t>
      </w:r>
      <w:r w:rsidRPr="00E86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могут быть отделены друг от друга другими членами предложения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862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Не 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железным </w:t>
      </w:r>
      <w:r w:rsidRPr="00E862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ключом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открывается сердце, </w:t>
      </w:r>
      <w:r w:rsidRPr="00E862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 добротой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Однородные члены предложения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могут быть </w:t>
      </w:r>
      <w:r w:rsidRPr="00E86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распространёнными и нераспространёнными.</w:t>
      </w:r>
    </w:p>
    <w:p w:rsidR="001E450A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Чаще всего однородные члены предложения выражаются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словами одной части речи, </w:t>
      </w:r>
      <w:r w:rsidRPr="001E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 возможны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такие однородные члены, </w:t>
      </w:r>
      <w:r w:rsidRPr="001E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которые выражены словами разных частей речи, словосочетаниями и фразеологизмами.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450A" w:rsidRPr="00E86242" w:rsidRDefault="0019404E" w:rsidP="001E450A">
      <w:pPr>
        <w:spacing w:after="0" w:line="225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 </w:t>
      </w:r>
      <w:r w:rsidR="001E450A"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Из-за начавшегося внезапно ливня мы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промокли до нитки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и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замёрзли</w:t>
      </w:r>
      <w:proofErr w:type="gramStart"/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Однородные сказуемые, выраженные фразеологическим оборотом </w:t>
      </w:r>
      <w:r w:rsidRPr="001E45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промокли до нитки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глаголом </w:t>
      </w:r>
      <w:r w:rsidRPr="001E45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замёрзли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одном предложении может быть несколько рядов однородных членов.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Маша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Серёжа 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Петя сидели 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вокруг стола в столовой и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рисовали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 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Маша, Серёжа и Петя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однородные подлежащие – 1-й ряд однородных членов;</w:t>
      </w:r>
      <w:r w:rsidR="001E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сидели и рисовали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однородные сказуемые – 2-й ряд однородных членов.)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являются однородными членами предложения: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повторяющиеся слова, Например: 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Белые пахучие ромашки бегут под его ногами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назад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назад</w:t>
      </w:r>
      <w:r w:rsidRPr="00E86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(Куприн).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сочетания слов рассматривают как единый член предложения;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повторяющиеся одинаковые формы, соединенные частицей </w:t>
      </w:r>
      <w:r w:rsidRPr="00E86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не, так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верь не верь, старайся не старайся, писать </w:t>
      </w:r>
      <w:proofErr w:type="gramStart"/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</w:t>
      </w:r>
      <w:proofErr w:type="gramEnd"/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писать, работать так работать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404E" w:rsidRPr="00E86242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сочетания двух глаголов, из которых первый лексически неполный: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возьму и скажу, взял да и пожаловался, </w:t>
      </w:r>
      <w:proofErr w:type="gramStart"/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пойду</w:t>
      </w:r>
      <w:proofErr w:type="gramEnd"/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посмотрю 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т.п.;</w:t>
      </w:r>
    </w:p>
    <w:p w:rsidR="0019404E" w:rsidRDefault="0019404E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4) фразеологические обороты типа: </w:t>
      </w:r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ни </w:t>
      </w:r>
      <w:proofErr w:type="gramStart"/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пуха</w:t>
      </w:r>
      <w:proofErr w:type="gramEnd"/>
      <w:r w:rsidRPr="00E86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ни пера, ни взад ни вперёд, ни за что ни про что, ни свет ни заря, ни рыба ни мясо, ни дать ни взять, ни жив ни мёртв, и смех и грех, </w:t>
      </w:r>
      <w:r w:rsidRPr="00E862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них запятая не ставится.</w:t>
      </w:r>
    </w:p>
    <w:p w:rsidR="001E450A" w:rsidRPr="00E86242" w:rsidRDefault="001E450A" w:rsidP="00E86242">
      <w:pPr>
        <w:spacing w:after="0" w:line="2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50A" w:rsidRDefault="0019404E" w:rsidP="001E450A">
      <w:pPr>
        <w:pStyle w:val="1"/>
        <w:spacing w:before="0" w:beforeAutospacing="0" w:after="0" w:afterAutospacing="0" w:line="570" w:lineRule="atLeast"/>
        <w:jc w:val="right"/>
        <w:rPr>
          <w:sz w:val="24"/>
          <w:szCs w:val="24"/>
        </w:rPr>
      </w:pPr>
      <w:r w:rsidRPr="00E86242">
        <w:rPr>
          <w:sz w:val="24"/>
          <w:szCs w:val="24"/>
        </w:rPr>
        <w:t>Русская грамматика.</w:t>
      </w:r>
    </w:p>
    <w:p w:rsidR="00B95AD4" w:rsidRPr="00E86242" w:rsidRDefault="0019404E" w:rsidP="001E450A">
      <w:pPr>
        <w:pStyle w:val="1"/>
        <w:spacing w:before="0" w:beforeAutospacing="0" w:after="0" w:afterAutospacing="0" w:line="570" w:lineRule="atLeast"/>
        <w:jc w:val="right"/>
        <w:rPr>
          <w:sz w:val="24"/>
          <w:szCs w:val="24"/>
        </w:rPr>
      </w:pPr>
      <w:r w:rsidRPr="00E86242">
        <w:rPr>
          <w:sz w:val="24"/>
          <w:szCs w:val="24"/>
        </w:rPr>
        <w:t xml:space="preserve"> Большой справочник по теории для 5-11 классов</w:t>
      </w:r>
    </w:p>
    <w:sectPr w:rsidR="00B95AD4" w:rsidRPr="00E86242" w:rsidSect="00B95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04E"/>
    <w:rsid w:val="0019404E"/>
    <w:rsid w:val="001E450A"/>
    <w:rsid w:val="00B95AD4"/>
    <w:rsid w:val="00E86242"/>
    <w:rsid w:val="00F9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D4"/>
  </w:style>
  <w:style w:type="paragraph" w:styleId="1">
    <w:name w:val="heading 1"/>
    <w:basedOn w:val="a"/>
    <w:link w:val="10"/>
    <w:uiPriority w:val="9"/>
    <w:qFormat/>
    <w:rsid w:val="001940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0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4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404E"/>
    <w:rPr>
      <w:b/>
      <w:bCs/>
    </w:rPr>
  </w:style>
  <w:style w:type="character" w:customStyle="1" w:styleId="apple-converted-space">
    <w:name w:val="apple-converted-space"/>
    <w:basedOn w:val="a0"/>
    <w:rsid w:val="0019404E"/>
  </w:style>
  <w:style w:type="character" w:styleId="a5">
    <w:name w:val="Emphasis"/>
    <w:basedOn w:val="a0"/>
    <w:uiPriority w:val="20"/>
    <w:qFormat/>
    <w:rsid w:val="001940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2013-12-12T15:20:00Z</dcterms:created>
  <dcterms:modified xsi:type="dcterms:W3CDTF">2013-12-12T19:00:00Z</dcterms:modified>
</cp:coreProperties>
</file>